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C7B" w:rsidRPr="00CD67B7" w:rsidRDefault="0061513B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  <w:r w:rsidRPr="00CD67B7">
        <w:rPr>
          <w:rFonts w:ascii="Times New Roman" w:hAnsi="Times New Roman" w:cs="Times New Roman"/>
          <w:sz w:val="20"/>
          <w:szCs w:val="20"/>
        </w:rPr>
        <w:t>Приложение № 1</w:t>
      </w:r>
    </w:p>
    <w:p w:rsidR="00200C7B" w:rsidRPr="009E7486" w:rsidRDefault="00200C7B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200C7B" w:rsidRPr="009E7486" w:rsidRDefault="0061513B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E7486">
        <w:rPr>
          <w:rFonts w:ascii="Times New Roman" w:hAnsi="Times New Roman" w:cs="Times New Roman"/>
          <w:b/>
          <w:bCs/>
          <w:sz w:val="26"/>
          <w:szCs w:val="26"/>
        </w:rPr>
        <w:t>Инструкция</w:t>
      </w:r>
    </w:p>
    <w:p w:rsidR="00200C7B" w:rsidRPr="009E7486" w:rsidRDefault="0061513B">
      <w:pPr>
        <w:autoSpaceDE w:val="0"/>
        <w:autoSpaceDN w:val="0"/>
        <w:adjustRightInd w:val="0"/>
        <w:spacing w:line="240" w:lineRule="atLeast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9E7486">
        <w:rPr>
          <w:rFonts w:ascii="Times New Roman" w:hAnsi="Times New Roman" w:cs="Times New Roman"/>
          <w:b/>
          <w:bCs/>
          <w:sz w:val="26"/>
          <w:szCs w:val="26"/>
        </w:rPr>
        <w:t xml:space="preserve"> по заполнению Сводной таблицы стоимости работ (СТСР) на СМР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7486">
        <w:rPr>
          <w:rFonts w:ascii="Times New Roman" w:hAnsi="Times New Roman" w:cs="Times New Roman"/>
          <w:sz w:val="26"/>
          <w:szCs w:val="26"/>
        </w:rPr>
        <w:t xml:space="preserve">Расчет стоимости работ выполнить базисно-индексным методом.                            Не допускается составление </w:t>
      </w:r>
      <w:r w:rsidR="00EA5138">
        <w:rPr>
          <w:rFonts w:ascii="Times New Roman" w:hAnsi="Times New Roman" w:cs="Times New Roman"/>
          <w:sz w:val="26"/>
          <w:szCs w:val="26"/>
        </w:rPr>
        <w:t xml:space="preserve">Сводной таблицы стоимости работ (далее – </w:t>
      </w:r>
      <w:r w:rsidRPr="009E7486">
        <w:rPr>
          <w:rFonts w:ascii="Times New Roman" w:hAnsi="Times New Roman" w:cs="Times New Roman"/>
          <w:sz w:val="26"/>
          <w:szCs w:val="26"/>
        </w:rPr>
        <w:t>СТСР</w:t>
      </w:r>
      <w:r w:rsidR="00EA5138">
        <w:rPr>
          <w:rFonts w:ascii="Times New Roman" w:hAnsi="Times New Roman" w:cs="Times New Roman"/>
          <w:sz w:val="26"/>
          <w:szCs w:val="26"/>
        </w:rPr>
        <w:t>)</w:t>
      </w:r>
      <w:r w:rsidRPr="009E7486">
        <w:rPr>
          <w:rFonts w:ascii="Times New Roman" w:hAnsi="Times New Roman" w:cs="Times New Roman"/>
          <w:sz w:val="26"/>
          <w:szCs w:val="26"/>
        </w:rPr>
        <w:t xml:space="preserve"> в текущих ценах, без применения индексов перевода в текущие цены.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 Значение индекса округлять до двух знаков после запятой. </w:t>
      </w:r>
    </w:p>
    <w:p w:rsidR="00200C7B" w:rsidRPr="009E7486" w:rsidRDefault="00B625A4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Сметная</w:t>
      </w:r>
      <w:r w:rsidR="0061513B" w:rsidRPr="009E7486">
        <w:rPr>
          <w:rFonts w:ascii="Times New Roman" w:hAnsi="Times New Roman" w:cs="Times New Roman"/>
          <w:sz w:val="26"/>
          <w:szCs w:val="26"/>
        </w:rPr>
        <w:t xml:space="preserve"> документаци</w:t>
      </w:r>
      <w:r>
        <w:rPr>
          <w:rFonts w:ascii="Times New Roman" w:hAnsi="Times New Roman" w:cs="Times New Roman"/>
          <w:sz w:val="26"/>
          <w:szCs w:val="26"/>
        </w:rPr>
        <w:t>я</w:t>
      </w:r>
      <w:r w:rsidR="0061513B" w:rsidRPr="009E7486">
        <w:rPr>
          <w:rFonts w:ascii="Times New Roman" w:hAnsi="Times New Roman" w:cs="Times New Roman"/>
          <w:sz w:val="26"/>
          <w:szCs w:val="26"/>
        </w:rPr>
        <w:t xml:space="preserve"> составля</w:t>
      </w:r>
      <w:r>
        <w:rPr>
          <w:rFonts w:ascii="Times New Roman" w:hAnsi="Times New Roman" w:cs="Times New Roman"/>
          <w:sz w:val="26"/>
          <w:szCs w:val="26"/>
        </w:rPr>
        <w:t>ется</w:t>
      </w:r>
      <w:r w:rsidR="0061513B" w:rsidRPr="009E7486">
        <w:rPr>
          <w:rFonts w:ascii="Times New Roman" w:hAnsi="Times New Roman" w:cs="Times New Roman"/>
          <w:sz w:val="26"/>
          <w:szCs w:val="26"/>
        </w:rPr>
        <w:t xml:space="preserve"> с применением территориальных сметных нормативов, включенных в федеральный реестр сметных нормативов</w:t>
      </w:r>
      <w:r>
        <w:rPr>
          <w:rFonts w:ascii="Times New Roman" w:hAnsi="Times New Roman" w:cs="Times New Roman"/>
          <w:sz w:val="26"/>
          <w:szCs w:val="26"/>
        </w:rPr>
        <w:t>,</w:t>
      </w:r>
      <w:r w:rsidR="0061513B" w:rsidRPr="009E7486">
        <w:rPr>
          <w:rFonts w:ascii="Times New Roman" w:hAnsi="Times New Roman" w:cs="Times New Roman"/>
          <w:sz w:val="26"/>
          <w:szCs w:val="26"/>
        </w:rPr>
        <w:t xml:space="preserve"> при отсутствии расценок в </w:t>
      </w:r>
      <w:proofErr w:type="gramStart"/>
      <w:r w:rsidR="0061513B" w:rsidRPr="009E7486">
        <w:rPr>
          <w:rFonts w:ascii="Times New Roman" w:hAnsi="Times New Roman" w:cs="Times New Roman"/>
          <w:sz w:val="26"/>
          <w:szCs w:val="26"/>
        </w:rPr>
        <w:t>ТЕР</w:t>
      </w:r>
      <w:proofErr w:type="gramEnd"/>
      <w:r w:rsidR="0061513B" w:rsidRPr="009E7486">
        <w:rPr>
          <w:rFonts w:ascii="Times New Roman" w:hAnsi="Times New Roman" w:cs="Times New Roman"/>
          <w:sz w:val="26"/>
          <w:szCs w:val="26"/>
        </w:rPr>
        <w:t xml:space="preserve"> применяются расценки из федеральных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61513B" w:rsidRPr="009E7486">
        <w:rPr>
          <w:rFonts w:ascii="Times New Roman" w:hAnsi="Times New Roman" w:cs="Times New Roman"/>
          <w:sz w:val="26"/>
          <w:szCs w:val="26"/>
        </w:rPr>
        <w:t>сметных нормативов (ФЕР).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>Индексы не должны превышать рекомендованные Минстроем РФ на момент проведения закупки. Дополнительное применение понижающих коэффициентов в ценовом предложении не указывается.</w:t>
      </w:r>
    </w:p>
    <w:p w:rsidR="00200C7B" w:rsidRPr="009E7486" w:rsidRDefault="00443C7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>Базисная стоимость в ценах 2001г. по Главам 1-7 в СТСР</w:t>
      </w:r>
      <w:r w:rsidR="00AA33E4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AA33E4" w:rsidRPr="00AA33E4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>(</w:t>
      </w:r>
      <w:r w:rsidR="000D554F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 xml:space="preserve">приложение </w:t>
      </w:r>
      <w:r w:rsidR="000D4329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>№1</w:t>
      </w:r>
      <w:r w:rsidRPr="00443C78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 xml:space="preserve">        </w:t>
      </w:r>
      <w:r w:rsidR="00AA33E4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 xml:space="preserve">             к проекту договора)</w:t>
      </w:r>
      <w:r w:rsidR="00685020" w:rsidRPr="00B47028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61513B" w:rsidRPr="00B47028">
        <w:rPr>
          <w:rFonts w:ascii="Times New Roman" w:eastAsia="Times New Roman" w:hAnsi="Times New Roman" w:cs="Times New Roman"/>
          <w:bCs/>
          <w:sz w:val="26"/>
          <w:szCs w:val="26"/>
        </w:rPr>
        <w:t>изменению/корректировке/</w:t>
      </w:r>
      <w:r w:rsidR="00685020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bCs/>
          <w:sz w:val="26"/>
          <w:szCs w:val="26"/>
        </w:rPr>
        <w:t>дополнению не подлежи</w:t>
      </w:r>
      <w:r w:rsidR="0061513B" w:rsidRPr="009E7486">
        <w:rPr>
          <w:rFonts w:ascii="Times New Roman" w:eastAsia="Times New Roman" w:hAnsi="Times New Roman" w:cs="Times New Roman"/>
          <w:bCs/>
          <w:sz w:val="26"/>
          <w:szCs w:val="26"/>
        </w:rPr>
        <w:t>т.</w:t>
      </w:r>
    </w:p>
    <w:p w:rsidR="00200C7B" w:rsidRPr="009E7486" w:rsidRDefault="00EA513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</w:rPr>
        <w:t xml:space="preserve">Затраты по Главе 9 </w:t>
      </w:r>
      <w:r w:rsidR="0061513B"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рассчитываются Участником, кроме аварийного запаса и пусконаладочных работ. Затраты не должны превышать </w:t>
      </w:r>
      <w:r w:rsidR="00B47028" w:rsidRPr="00CD67B7">
        <w:rPr>
          <w:rFonts w:ascii="Times New Roman" w:eastAsia="Times New Roman" w:hAnsi="Times New Roman" w:cs="Times New Roman"/>
          <w:bCs/>
          <w:sz w:val="26"/>
          <w:szCs w:val="26"/>
        </w:rPr>
        <w:t>базисную</w:t>
      </w:r>
      <w:r w:rsidR="0061513B" w:rsidRPr="00CD67B7">
        <w:rPr>
          <w:rFonts w:ascii="Times New Roman" w:eastAsia="Times New Roman" w:hAnsi="Times New Roman" w:cs="Times New Roman"/>
          <w:bCs/>
          <w:sz w:val="26"/>
          <w:szCs w:val="26"/>
        </w:rPr>
        <w:t xml:space="preserve"> стоимость </w:t>
      </w:r>
      <w:r w:rsidR="0061513B" w:rsidRPr="00443C78">
        <w:rPr>
          <w:rFonts w:ascii="Times New Roman" w:eastAsia="Times New Roman" w:hAnsi="Times New Roman" w:cs="Times New Roman"/>
          <w:bCs/>
          <w:sz w:val="26"/>
          <w:szCs w:val="26"/>
        </w:rPr>
        <w:t>2001г.</w:t>
      </w:r>
      <w:r w:rsidR="00B47028" w:rsidRPr="00443C78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443C78" w:rsidRPr="00443C78">
        <w:rPr>
          <w:rFonts w:ascii="Times New Roman" w:eastAsia="Times New Roman" w:hAnsi="Times New Roman" w:cs="Times New Roman"/>
          <w:bCs/>
          <w:sz w:val="26"/>
          <w:szCs w:val="26"/>
        </w:rPr>
        <w:t>по</w:t>
      </w:r>
      <w:r w:rsidR="00443C78">
        <w:rPr>
          <w:rFonts w:ascii="Times New Roman" w:eastAsia="Times New Roman" w:hAnsi="Times New Roman" w:cs="Times New Roman"/>
          <w:bCs/>
          <w:sz w:val="26"/>
          <w:szCs w:val="26"/>
        </w:rPr>
        <w:t xml:space="preserve"> Главе 9 </w:t>
      </w:r>
      <w:r w:rsidR="0061513B" w:rsidRPr="00CD67B7">
        <w:rPr>
          <w:rFonts w:ascii="Times New Roman" w:eastAsia="Times New Roman" w:hAnsi="Times New Roman" w:cs="Times New Roman"/>
          <w:bCs/>
          <w:sz w:val="26"/>
          <w:szCs w:val="26"/>
        </w:rPr>
        <w:t>в Сводной таблице стоимости работ</w:t>
      </w:r>
      <w:r w:rsidR="00AA33E4">
        <w:rPr>
          <w:rFonts w:ascii="Times New Roman" w:eastAsia="Times New Roman" w:hAnsi="Times New Roman" w:cs="Times New Roman"/>
          <w:bCs/>
          <w:sz w:val="26"/>
          <w:szCs w:val="26"/>
        </w:rPr>
        <w:t xml:space="preserve">, </w:t>
      </w:r>
      <w:r w:rsidR="0061513B" w:rsidRPr="00CD67B7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>приложен</w:t>
      </w:r>
      <w:r w:rsidR="00443C78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>и</w:t>
      </w:r>
      <w:r w:rsidR="00AA33E4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>е</w:t>
      </w:r>
      <w:r w:rsidR="00443C78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 xml:space="preserve"> </w:t>
      </w:r>
      <w:r w:rsidR="000D4329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>№1</w:t>
      </w:r>
      <w:r w:rsidR="0061513B" w:rsidRPr="00CD67B7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 xml:space="preserve"> к </w:t>
      </w:r>
      <w:r w:rsidR="00443C78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>проекту договора</w:t>
      </w:r>
      <w:r w:rsidR="0061513B" w:rsidRPr="009E7486">
        <w:rPr>
          <w:rFonts w:ascii="Times New Roman" w:eastAsia="Times New Roman" w:hAnsi="Times New Roman" w:cs="Times New Roman"/>
          <w:bCs/>
          <w:sz w:val="26"/>
          <w:szCs w:val="26"/>
        </w:rPr>
        <w:t>.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Средства на добровольное страхование, в т.ч. строительных рисков, не должны превышать 1% от суммы итогов </w:t>
      </w:r>
      <w:r w:rsidR="00B47028">
        <w:rPr>
          <w:rFonts w:ascii="Times New Roman" w:eastAsia="Times New Roman" w:hAnsi="Times New Roman" w:cs="Times New Roman"/>
          <w:bCs/>
          <w:sz w:val="26"/>
          <w:szCs w:val="26"/>
        </w:rPr>
        <w:t>Г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>лав 1-8 СТСР в текущем уровне цен.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Не допускается включение в </w:t>
      </w:r>
      <w:r w:rsidR="00EA5138">
        <w:rPr>
          <w:rFonts w:ascii="Times New Roman" w:eastAsia="Times New Roman" w:hAnsi="Times New Roman" w:cs="Times New Roman"/>
          <w:bCs/>
          <w:sz w:val="26"/>
          <w:szCs w:val="26"/>
        </w:rPr>
        <w:t xml:space="preserve">СТСР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дополнительных прочих затрат, не предусмотренных в </w:t>
      </w:r>
      <w:r w:rsidR="00EA5138">
        <w:rPr>
          <w:rFonts w:ascii="Times New Roman" w:eastAsia="Times New Roman" w:hAnsi="Times New Roman" w:cs="Times New Roman"/>
          <w:bCs/>
          <w:sz w:val="26"/>
          <w:szCs w:val="26"/>
        </w:rPr>
        <w:t>Сводной</w:t>
      </w:r>
      <w:r w:rsidR="00EA5138"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 таблиц</w:t>
      </w:r>
      <w:r w:rsidR="00EA5138">
        <w:rPr>
          <w:rFonts w:ascii="Times New Roman" w:eastAsia="Times New Roman" w:hAnsi="Times New Roman" w:cs="Times New Roman"/>
          <w:bCs/>
          <w:sz w:val="26"/>
          <w:szCs w:val="26"/>
        </w:rPr>
        <w:t>е</w:t>
      </w:r>
      <w:r w:rsidR="00EA5138"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 стоимости работ</w:t>
      </w:r>
      <w:r w:rsidR="00AA33E4">
        <w:rPr>
          <w:rFonts w:ascii="Times New Roman" w:eastAsia="Times New Roman" w:hAnsi="Times New Roman" w:cs="Times New Roman"/>
          <w:bCs/>
          <w:sz w:val="26"/>
          <w:szCs w:val="26"/>
        </w:rPr>
        <w:t xml:space="preserve">, </w:t>
      </w:r>
      <w:r w:rsidRPr="00685020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>приложен</w:t>
      </w:r>
      <w:r w:rsidR="000D4329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>и</w:t>
      </w:r>
      <w:r w:rsidR="00AA33E4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>е</w:t>
      </w:r>
      <w:r w:rsidRPr="00685020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 xml:space="preserve"> </w:t>
      </w:r>
      <w:r w:rsidR="000D4329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>№1 к проекту договора</w:t>
      </w:r>
      <w:r w:rsidRPr="00685020">
        <w:rPr>
          <w:rFonts w:ascii="Times New Roman" w:eastAsia="Times New Roman" w:hAnsi="Times New Roman" w:cs="Times New Roman"/>
          <w:bCs/>
          <w:color w:val="00B050"/>
          <w:sz w:val="26"/>
          <w:szCs w:val="26"/>
        </w:rPr>
        <w:t xml:space="preserve">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>(перебазировка техники, командировочные расходы, вахтовый метод и т.д.).</w:t>
      </w:r>
    </w:p>
    <w:p w:rsidR="00200C7B" w:rsidRPr="00B625A4" w:rsidRDefault="0061513B" w:rsidP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C00000"/>
          <w:sz w:val="26"/>
          <w:szCs w:val="26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>Непредвиденные затраты в размере 1,5% исключению, изменению, корректировке, дополнению не подлежат</w:t>
      </w:r>
      <w:r w:rsidR="008A6E2F">
        <w:rPr>
          <w:rFonts w:ascii="Times New Roman" w:eastAsia="Times New Roman" w:hAnsi="Times New Roman" w:cs="Times New Roman"/>
          <w:bCs/>
          <w:sz w:val="26"/>
          <w:szCs w:val="26"/>
        </w:rPr>
        <w:t>.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8A6E2F" w:rsidRPr="008A6E2F">
        <w:rPr>
          <w:rFonts w:ascii="Times New Roman" w:eastAsia="Times New Roman" w:hAnsi="Times New Roman" w:cs="Times New Roman"/>
          <w:bCs/>
          <w:i/>
          <w:color w:val="C0504D" w:themeColor="accent2"/>
          <w:sz w:val="26"/>
          <w:szCs w:val="26"/>
        </w:rPr>
        <w:t xml:space="preserve">Указывается заказчиком </w:t>
      </w:r>
      <w:r w:rsidRPr="008A6E2F">
        <w:rPr>
          <w:rFonts w:ascii="Times New Roman" w:eastAsia="Times New Roman" w:hAnsi="Times New Roman" w:cs="Times New Roman"/>
          <w:bCs/>
          <w:i/>
          <w:color w:val="C0504D" w:themeColor="accent2"/>
          <w:sz w:val="26"/>
          <w:szCs w:val="26"/>
        </w:rPr>
        <w:t xml:space="preserve">при </w:t>
      </w:r>
      <w:r w:rsidR="008A6E2F" w:rsidRPr="008A6E2F">
        <w:rPr>
          <w:rFonts w:ascii="Times New Roman" w:eastAsia="Times New Roman" w:hAnsi="Times New Roman" w:cs="Times New Roman"/>
          <w:bCs/>
          <w:i/>
          <w:color w:val="C0504D" w:themeColor="accent2"/>
          <w:sz w:val="26"/>
          <w:szCs w:val="26"/>
        </w:rPr>
        <w:t>начальной (предельной)</w:t>
      </w:r>
      <w:r w:rsidRPr="008A6E2F">
        <w:rPr>
          <w:rFonts w:ascii="Times New Roman" w:eastAsia="Times New Roman" w:hAnsi="Times New Roman" w:cs="Times New Roman"/>
          <w:bCs/>
          <w:i/>
          <w:color w:val="C0504D" w:themeColor="accent2"/>
          <w:sz w:val="26"/>
          <w:szCs w:val="26"/>
        </w:rPr>
        <w:t xml:space="preserve"> </w:t>
      </w:r>
      <w:r w:rsidR="008A6E2F" w:rsidRPr="008A6E2F">
        <w:rPr>
          <w:rFonts w:ascii="Times New Roman" w:eastAsia="Times New Roman" w:hAnsi="Times New Roman" w:cs="Times New Roman"/>
          <w:bCs/>
          <w:i/>
          <w:color w:val="C0504D" w:themeColor="accent2"/>
          <w:sz w:val="26"/>
          <w:szCs w:val="26"/>
        </w:rPr>
        <w:t>цене</w:t>
      </w:r>
      <w:r w:rsidRPr="008A6E2F">
        <w:rPr>
          <w:rFonts w:ascii="Times New Roman" w:eastAsia="Times New Roman" w:hAnsi="Times New Roman" w:cs="Times New Roman"/>
          <w:bCs/>
          <w:i/>
          <w:color w:val="C0504D" w:themeColor="accent2"/>
          <w:sz w:val="26"/>
          <w:szCs w:val="26"/>
        </w:rPr>
        <w:t xml:space="preserve"> </w:t>
      </w:r>
      <w:r w:rsidR="00B625A4" w:rsidRPr="008A6E2F">
        <w:rPr>
          <w:rFonts w:ascii="Times New Roman" w:eastAsia="Times New Roman" w:hAnsi="Times New Roman" w:cs="Times New Roman"/>
          <w:bCs/>
          <w:i/>
          <w:color w:val="C0504D" w:themeColor="accent2"/>
          <w:sz w:val="26"/>
          <w:szCs w:val="26"/>
        </w:rPr>
        <w:t>закупки</w:t>
      </w:r>
      <w:r w:rsidRPr="008A6E2F">
        <w:rPr>
          <w:rFonts w:ascii="Times New Roman" w:eastAsia="Times New Roman" w:hAnsi="Times New Roman" w:cs="Times New Roman"/>
          <w:bCs/>
          <w:i/>
          <w:color w:val="C0504D" w:themeColor="accent2"/>
          <w:sz w:val="26"/>
          <w:szCs w:val="26"/>
        </w:rPr>
        <w:t xml:space="preserve"> более</w:t>
      </w:r>
      <w:r w:rsidR="00B625A4" w:rsidRPr="008A6E2F">
        <w:rPr>
          <w:rFonts w:ascii="Times New Roman" w:eastAsia="Times New Roman" w:hAnsi="Times New Roman" w:cs="Times New Roman"/>
          <w:bCs/>
          <w:i/>
          <w:color w:val="C0504D" w:themeColor="accent2"/>
          <w:sz w:val="26"/>
          <w:szCs w:val="26"/>
        </w:rPr>
        <w:t xml:space="preserve"> </w:t>
      </w:r>
      <w:r w:rsidRPr="008A6E2F">
        <w:rPr>
          <w:rFonts w:ascii="Times New Roman" w:eastAsia="Times New Roman" w:hAnsi="Times New Roman" w:cs="Times New Roman"/>
          <w:bCs/>
          <w:i/>
          <w:color w:val="C0504D" w:themeColor="accent2"/>
          <w:sz w:val="26"/>
          <w:szCs w:val="26"/>
        </w:rPr>
        <w:t xml:space="preserve">5 </w:t>
      </w:r>
      <w:proofErr w:type="spellStart"/>
      <w:r w:rsidRPr="008A6E2F">
        <w:rPr>
          <w:rFonts w:ascii="Times New Roman" w:eastAsia="Times New Roman" w:hAnsi="Times New Roman" w:cs="Times New Roman"/>
          <w:bCs/>
          <w:i/>
          <w:color w:val="C0504D" w:themeColor="accent2"/>
          <w:sz w:val="26"/>
          <w:szCs w:val="26"/>
        </w:rPr>
        <w:t>млн</w:t>
      </w:r>
      <w:proofErr w:type="gramStart"/>
      <w:r w:rsidRPr="008A6E2F">
        <w:rPr>
          <w:rFonts w:ascii="Times New Roman" w:eastAsia="Times New Roman" w:hAnsi="Times New Roman" w:cs="Times New Roman"/>
          <w:bCs/>
          <w:i/>
          <w:color w:val="C0504D" w:themeColor="accent2"/>
          <w:sz w:val="26"/>
          <w:szCs w:val="26"/>
        </w:rPr>
        <w:t>.р</w:t>
      </w:r>
      <w:proofErr w:type="gramEnd"/>
      <w:r w:rsidRPr="008A6E2F">
        <w:rPr>
          <w:rFonts w:ascii="Times New Roman" w:eastAsia="Times New Roman" w:hAnsi="Times New Roman" w:cs="Times New Roman"/>
          <w:bCs/>
          <w:i/>
          <w:color w:val="C0504D" w:themeColor="accent2"/>
          <w:sz w:val="26"/>
          <w:szCs w:val="26"/>
        </w:rPr>
        <w:t>уб</w:t>
      </w:r>
      <w:proofErr w:type="spellEnd"/>
      <w:r w:rsidRPr="008A6E2F">
        <w:rPr>
          <w:rFonts w:ascii="Times New Roman" w:eastAsia="Times New Roman" w:hAnsi="Times New Roman" w:cs="Times New Roman"/>
          <w:bCs/>
          <w:i/>
          <w:color w:val="C0504D" w:themeColor="accent2"/>
          <w:sz w:val="26"/>
          <w:szCs w:val="26"/>
        </w:rPr>
        <w:t>.</w:t>
      </w:r>
      <w:r w:rsidR="008A6E2F" w:rsidRPr="008A6E2F">
        <w:rPr>
          <w:rFonts w:ascii="Times New Roman" w:eastAsia="Times New Roman" w:hAnsi="Times New Roman" w:cs="Times New Roman"/>
          <w:bCs/>
          <w:i/>
          <w:color w:val="C0504D" w:themeColor="accent2"/>
          <w:sz w:val="26"/>
          <w:szCs w:val="26"/>
        </w:rPr>
        <w:t>;</w:t>
      </w:r>
      <w:r w:rsidR="008A6E2F" w:rsidRPr="008A6E2F">
        <w:rPr>
          <w:rFonts w:ascii="Times New Roman" w:eastAsia="Times New Roman" w:hAnsi="Times New Roman" w:cs="Times New Roman"/>
          <w:bCs/>
          <w:i/>
          <w:sz w:val="26"/>
          <w:szCs w:val="26"/>
        </w:rPr>
        <w:t xml:space="preserve"> </w:t>
      </w:r>
      <w:r w:rsidRPr="008A6E2F">
        <w:rPr>
          <w:rFonts w:ascii="Times New Roman" w:eastAsia="Times New Roman" w:hAnsi="Times New Roman" w:cs="Times New Roman"/>
          <w:b/>
          <w:bCs/>
          <w:i/>
          <w:color w:val="C00000"/>
          <w:sz w:val="26"/>
          <w:szCs w:val="26"/>
        </w:rPr>
        <w:t xml:space="preserve">при </w:t>
      </w:r>
      <w:r w:rsidR="008A6E2F" w:rsidRPr="008A6E2F">
        <w:rPr>
          <w:rFonts w:ascii="Times New Roman" w:eastAsia="Times New Roman" w:hAnsi="Times New Roman" w:cs="Times New Roman"/>
          <w:b/>
          <w:bCs/>
          <w:i/>
          <w:color w:val="C00000"/>
          <w:sz w:val="26"/>
          <w:szCs w:val="26"/>
        </w:rPr>
        <w:t>начальной</w:t>
      </w:r>
      <w:r w:rsidR="008A6E2F">
        <w:rPr>
          <w:rFonts w:ascii="Times New Roman" w:eastAsia="Times New Roman" w:hAnsi="Times New Roman" w:cs="Times New Roman"/>
          <w:b/>
          <w:bCs/>
          <w:i/>
          <w:color w:val="C00000"/>
          <w:sz w:val="26"/>
          <w:szCs w:val="26"/>
        </w:rPr>
        <w:t xml:space="preserve"> (предельной)</w:t>
      </w:r>
      <w:r w:rsidR="00D7785D">
        <w:rPr>
          <w:rFonts w:ascii="Times New Roman" w:eastAsia="Times New Roman" w:hAnsi="Times New Roman" w:cs="Times New Roman"/>
          <w:b/>
          <w:bCs/>
          <w:i/>
          <w:color w:val="C00000"/>
          <w:sz w:val="26"/>
          <w:szCs w:val="26"/>
        </w:rPr>
        <w:t xml:space="preserve"> </w:t>
      </w:r>
      <w:r w:rsidR="008A6E2F">
        <w:rPr>
          <w:rFonts w:ascii="Times New Roman" w:eastAsia="Times New Roman" w:hAnsi="Times New Roman" w:cs="Times New Roman"/>
          <w:b/>
          <w:bCs/>
          <w:i/>
          <w:color w:val="C00000"/>
          <w:sz w:val="26"/>
          <w:szCs w:val="26"/>
        </w:rPr>
        <w:t>цене</w:t>
      </w:r>
      <w:r w:rsidRPr="00CD67B7">
        <w:rPr>
          <w:rFonts w:ascii="Times New Roman" w:hAnsi="Times New Roman" w:cs="Times New Roman"/>
          <w:b/>
          <w:i/>
          <w:color w:val="C00000"/>
          <w:sz w:val="26"/>
          <w:szCs w:val="26"/>
        </w:rPr>
        <w:t xml:space="preserve"> </w:t>
      </w:r>
      <w:r w:rsidR="00B625A4" w:rsidRPr="00CD67B7">
        <w:rPr>
          <w:rFonts w:ascii="Times New Roman" w:hAnsi="Times New Roman" w:cs="Times New Roman"/>
          <w:b/>
          <w:i/>
          <w:color w:val="C00000"/>
          <w:sz w:val="26"/>
          <w:szCs w:val="26"/>
        </w:rPr>
        <w:t>закупки</w:t>
      </w:r>
      <w:r w:rsidRPr="00B625A4">
        <w:rPr>
          <w:rFonts w:ascii="Times New Roman" w:hAnsi="Times New Roman" w:cs="Times New Roman"/>
          <w:b/>
          <w:i/>
          <w:color w:val="C00000"/>
          <w:sz w:val="26"/>
          <w:szCs w:val="26"/>
        </w:rPr>
        <w:t xml:space="preserve"> менее </w:t>
      </w:r>
      <w:r w:rsidR="008A6E2F">
        <w:rPr>
          <w:rFonts w:ascii="Times New Roman" w:hAnsi="Times New Roman" w:cs="Times New Roman"/>
          <w:b/>
          <w:i/>
          <w:color w:val="C00000"/>
          <w:sz w:val="26"/>
          <w:szCs w:val="26"/>
        </w:rPr>
        <w:t xml:space="preserve">                </w:t>
      </w:r>
      <w:r w:rsidRPr="00B625A4">
        <w:rPr>
          <w:rFonts w:ascii="Times New Roman" w:hAnsi="Times New Roman" w:cs="Times New Roman"/>
          <w:b/>
          <w:i/>
          <w:color w:val="C00000"/>
          <w:sz w:val="26"/>
          <w:szCs w:val="26"/>
        </w:rPr>
        <w:t xml:space="preserve">5 </w:t>
      </w:r>
      <w:proofErr w:type="spellStart"/>
      <w:r w:rsidRPr="00B625A4">
        <w:rPr>
          <w:rFonts w:ascii="Times New Roman" w:hAnsi="Times New Roman" w:cs="Times New Roman"/>
          <w:b/>
          <w:i/>
          <w:color w:val="C00000"/>
          <w:sz w:val="26"/>
          <w:szCs w:val="26"/>
        </w:rPr>
        <w:t>млн.руб</w:t>
      </w:r>
      <w:proofErr w:type="spellEnd"/>
      <w:r w:rsidRPr="00B625A4">
        <w:rPr>
          <w:rFonts w:ascii="Times New Roman" w:hAnsi="Times New Roman" w:cs="Times New Roman"/>
          <w:b/>
          <w:i/>
          <w:color w:val="C00000"/>
          <w:sz w:val="26"/>
          <w:szCs w:val="26"/>
        </w:rPr>
        <w:t xml:space="preserve">. непредвиденные затраты в размере 1,5% включаются </w:t>
      </w:r>
      <w:r w:rsidR="008A6E2F">
        <w:rPr>
          <w:rFonts w:ascii="Times New Roman" w:hAnsi="Times New Roman" w:cs="Times New Roman"/>
          <w:b/>
          <w:i/>
          <w:color w:val="C00000"/>
          <w:sz w:val="26"/>
          <w:szCs w:val="26"/>
        </w:rPr>
        <w:t xml:space="preserve">в СТСР             </w:t>
      </w:r>
      <w:r w:rsidR="00D7785D">
        <w:rPr>
          <w:rFonts w:ascii="Times New Roman" w:hAnsi="Times New Roman" w:cs="Times New Roman"/>
          <w:b/>
          <w:i/>
          <w:color w:val="C00000"/>
          <w:sz w:val="26"/>
          <w:szCs w:val="26"/>
        </w:rPr>
        <w:t xml:space="preserve">         на усмотрение заказчика</w:t>
      </w:r>
      <w:r w:rsidR="008A6E2F">
        <w:rPr>
          <w:rFonts w:ascii="Times New Roman" w:eastAsia="Times New Roman" w:hAnsi="Times New Roman" w:cs="Times New Roman"/>
          <w:b/>
          <w:bCs/>
          <w:i/>
          <w:color w:val="C00000"/>
          <w:sz w:val="26"/>
          <w:szCs w:val="26"/>
        </w:rPr>
        <w:t>.</w:t>
      </w:r>
      <w:r w:rsidRPr="00B625A4">
        <w:rPr>
          <w:rFonts w:ascii="Times New Roman" w:eastAsia="Times New Roman" w:hAnsi="Times New Roman" w:cs="Times New Roman"/>
          <w:bCs/>
          <w:color w:val="C00000"/>
          <w:sz w:val="26"/>
          <w:szCs w:val="26"/>
        </w:rPr>
        <w:t xml:space="preserve"> 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>В случае отсутствия в СТСР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</w:rPr>
        <w:t>,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</w:rPr>
        <w:t xml:space="preserve">предоставленной Участником,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затрат на 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</w:rPr>
        <w:t>временные здания и сооружения (</w:t>
      </w:r>
      <w:proofErr w:type="spellStart"/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>ВЗиС</w:t>
      </w:r>
      <w:proofErr w:type="spellEnd"/>
      <w:r w:rsidR="00D7785D">
        <w:rPr>
          <w:rFonts w:ascii="Times New Roman" w:eastAsia="Times New Roman" w:hAnsi="Times New Roman" w:cs="Times New Roman"/>
          <w:bCs/>
          <w:sz w:val="26"/>
          <w:szCs w:val="26"/>
        </w:rPr>
        <w:t>)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 и прочих затрат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</w:rPr>
        <w:t>,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 в примечании необходимо указать, что работы будут выполнены в соответствии с Техническим заданием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</w:rPr>
        <w:t>,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</w:rPr>
        <w:t xml:space="preserve">                        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без предъявления к учету прочих затрат и затрат на </w:t>
      </w:r>
      <w:proofErr w:type="spellStart"/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>ВЗиС</w:t>
      </w:r>
      <w:proofErr w:type="spellEnd"/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 в пределах определённого </w:t>
      </w:r>
      <w:r w:rsidR="00D7785D">
        <w:rPr>
          <w:rFonts w:ascii="Times New Roman" w:eastAsia="Times New Roman" w:hAnsi="Times New Roman" w:cs="Times New Roman"/>
          <w:bCs/>
          <w:sz w:val="26"/>
          <w:szCs w:val="26"/>
        </w:rPr>
        <w:t xml:space="preserve">в 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>СТСР лимита.</w:t>
      </w:r>
    </w:p>
    <w:p w:rsidR="00200C7B" w:rsidRPr="009E748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Коммерческое предложение участника не должно превышать начальную (предельную) цену лота, указанную в закупочной документации. </w:t>
      </w:r>
    </w:p>
    <w:p w:rsidR="00200C7B" w:rsidRPr="008A6E2F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>Пред</w:t>
      </w:r>
      <w:r w:rsidR="00CD67B7">
        <w:rPr>
          <w:rFonts w:ascii="Times New Roman" w:eastAsia="Times New Roman" w:hAnsi="Times New Roman" w:cs="Times New Roman"/>
          <w:bCs/>
          <w:sz w:val="26"/>
          <w:szCs w:val="26"/>
        </w:rPr>
        <w:t>о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ставленные в заявке расчеты и обоснования не должны содержать арифметических или технических ошибок, исправление которых меняет цену </w:t>
      </w:r>
      <w:r w:rsidRPr="008A6E2F">
        <w:rPr>
          <w:rFonts w:ascii="Times New Roman" w:eastAsia="Times New Roman" w:hAnsi="Times New Roman" w:cs="Times New Roman"/>
          <w:bCs/>
          <w:sz w:val="26"/>
          <w:szCs w:val="26"/>
        </w:rPr>
        <w:t xml:space="preserve">заявки. В случае выявления данных ошибок </w:t>
      </w:r>
      <w:r w:rsidR="008A6E2F" w:rsidRPr="008A6E2F">
        <w:rPr>
          <w:rFonts w:ascii="Times New Roman" w:eastAsia="Times New Roman" w:hAnsi="Times New Roman" w:cs="Times New Roman"/>
          <w:bCs/>
          <w:sz w:val="26"/>
          <w:szCs w:val="26"/>
        </w:rPr>
        <w:t xml:space="preserve">Заказчик вправе отклонить </w:t>
      </w:r>
      <w:r w:rsidRPr="008A6E2F">
        <w:rPr>
          <w:rFonts w:ascii="Times New Roman" w:eastAsia="Times New Roman" w:hAnsi="Times New Roman" w:cs="Times New Roman"/>
          <w:bCs/>
          <w:sz w:val="26"/>
          <w:szCs w:val="26"/>
        </w:rPr>
        <w:t>заявк</w:t>
      </w:r>
      <w:r w:rsidR="008A6E2F" w:rsidRPr="008A6E2F">
        <w:rPr>
          <w:rFonts w:ascii="Times New Roman" w:eastAsia="Times New Roman" w:hAnsi="Times New Roman" w:cs="Times New Roman"/>
          <w:bCs/>
          <w:sz w:val="26"/>
          <w:szCs w:val="26"/>
        </w:rPr>
        <w:t>у</w:t>
      </w:r>
      <w:r w:rsidRPr="008A6E2F">
        <w:rPr>
          <w:rFonts w:ascii="Times New Roman" w:eastAsia="Times New Roman" w:hAnsi="Times New Roman" w:cs="Times New Roman"/>
          <w:bCs/>
          <w:sz w:val="26"/>
          <w:szCs w:val="26"/>
        </w:rPr>
        <w:t>.</w:t>
      </w:r>
    </w:p>
    <w:p w:rsidR="00200C7B" w:rsidRPr="005A6176" w:rsidRDefault="0061513B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</w:rPr>
      </w:pP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>Пред</w:t>
      </w:r>
      <w:r w:rsidR="00CD67B7">
        <w:rPr>
          <w:rFonts w:ascii="Times New Roman" w:eastAsia="Times New Roman" w:hAnsi="Times New Roman" w:cs="Times New Roman"/>
          <w:bCs/>
          <w:sz w:val="26"/>
          <w:szCs w:val="26"/>
        </w:rPr>
        <w:t>оставленн</w:t>
      </w:r>
      <w:r w:rsidR="00E97FC1">
        <w:rPr>
          <w:rFonts w:ascii="Times New Roman" w:eastAsia="Times New Roman" w:hAnsi="Times New Roman" w:cs="Times New Roman"/>
          <w:bCs/>
          <w:sz w:val="26"/>
          <w:szCs w:val="26"/>
        </w:rPr>
        <w:t>ый</w:t>
      </w:r>
      <w:r w:rsidR="00CD67B7">
        <w:rPr>
          <w:rFonts w:ascii="Times New Roman" w:eastAsia="Times New Roman" w:hAnsi="Times New Roman" w:cs="Times New Roman"/>
          <w:bCs/>
          <w:sz w:val="26"/>
          <w:szCs w:val="26"/>
        </w:rPr>
        <w:t xml:space="preserve"> Участником С</w:t>
      </w:r>
      <w:r w:rsidR="00E97FC1">
        <w:rPr>
          <w:rFonts w:ascii="Times New Roman" w:eastAsia="Times New Roman" w:hAnsi="Times New Roman" w:cs="Times New Roman"/>
          <w:bCs/>
          <w:sz w:val="26"/>
          <w:szCs w:val="26"/>
        </w:rPr>
        <w:t>водный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r w:rsidR="00E97FC1">
        <w:rPr>
          <w:rFonts w:ascii="Times New Roman" w:eastAsia="Times New Roman" w:hAnsi="Times New Roman" w:cs="Times New Roman"/>
          <w:bCs/>
          <w:sz w:val="26"/>
          <w:szCs w:val="26"/>
        </w:rPr>
        <w:t>расчет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 стоимости работ будет являться основанием для подготовки приложения к договору и остается неизменн</w:t>
      </w:r>
      <w:r w:rsidR="00E97FC1">
        <w:rPr>
          <w:rFonts w:ascii="Times New Roman" w:eastAsia="Times New Roman" w:hAnsi="Times New Roman" w:cs="Times New Roman"/>
          <w:bCs/>
          <w:sz w:val="26"/>
          <w:szCs w:val="26"/>
        </w:rPr>
        <w:t>ым</w:t>
      </w:r>
      <w:r w:rsidRPr="009E7486">
        <w:rPr>
          <w:rFonts w:ascii="Times New Roman" w:eastAsia="Times New Roman" w:hAnsi="Times New Roman" w:cs="Times New Roman"/>
          <w:bCs/>
          <w:sz w:val="26"/>
          <w:szCs w:val="26"/>
        </w:rPr>
        <w:t xml:space="preserve"> на весь период исполнения обязательств по договору и исключает какого-либо рода компенсации. </w:t>
      </w:r>
    </w:p>
    <w:p w:rsidR="005A6176" w:rsidRDefault="005A6176" w:rsidP="005A6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</w:rPr>
      </w:pPr>
    </w:p>
    <w:p w:rsidR="005A6176" w:rsidRDefault="005A6176" w:rsidP="005A6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FF0000"/>
          <w:sz w:val="26"/>
          <w:szCs w:val="26"/>
        </w:rPr>
      </w:pPr>
    </w:p>
    <w:p w:rsidR="005A6176" w:rsidRPr="005A6176" w:rsidRDefault="005A6176" w:rsidP="005A6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5A6176">
        <w:rPr>
          <w:rFonts w:ascii="Times New Roman" w:eastAsia="Times New Roman" w:hAnsi="Times New Roman" w:cs="Times New Roman"/>
          <w:bCs/>
          <w:sz w:val="26"/>
          <w:szCs w:val="26"/>
        </w:rPr>
        <w:tab/>
        <w:t>Начальник Департамента</w:t>
      </w:r>
    </w:p>
    <w:p w:rsidR="005A6176" w:rsidRPr="005A6176" w:rsidRDefault="005A6176" w:rsidP="005A61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5A6176">
        <w:rPr>
          <w:rFonts w:ascii="Times New Roman" w:eastAsia="Times New Roman" w:hAnsi="Times New Roman" w:cs="Times New Roman"/>
          <w:bCs/>
          <w:sz w:val="26"/>
          <w:szCs w:val="26"/>
        </w:rPr>
        <w:tab/>
        <w:t>капитального строительства</w:t>
      </w:r>
      <w:r w:rsidRPr="005A6176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Pr="005A6176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Pr="005A6176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Pr="005A6176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Pr="005A6176">
        <w:rPr>
          <w:rFonts w:ascii="Times New Roman" w:eastAsia="Times New Roman" w:hAnsi="Times New Roman" w:cs="Times New Roman"/>
          <w:bCs/>
          <w:sz w:val="26"/>
          <w:szCs w:val="26"/>
        </w:rPr>
        <w:tab/>
      </w:r>
      <w:r w:rsidRPr="005A6176">
        <w:rPr>
          <w:rFonts w:ascii="Times New Roman" w:eastAsia="Times New Roman" w:hAnsi="Times New Roman" w:cs="Times New Roman"/>
          <w:bCs/>
          <w:sz w:val="26"/>
          <w:szCs w:val="26"/>
        </w:rPr>
        <w:tab/>
        <w:t>А.И. Пушкарев</w:t>
      </w:r>
    </w:p>
    <w:sectPr w:rsidR="005A6176" w:rsidRPr="005A6176" w:rsidSect="009E7486">
      <w:pgSz w:w="11906" w:h="16838"/>
      <w:pgMar w:top="709" w:right="991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4E3689"/>
    <w:multiLevelType w:val="hybridMultilevel"/>
    <w:tmpl w:val="91B686B4"/>
    <w:lvl w:ilvl="0" w:tplc="2D36BA5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23201"/>
    <w:multiLevelType w:val="hybridMultilevel"/>
    <w:tmpl w:val="37507F64"/>
    <w:lvl w:ilvl="0" w:tplc="037AB9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535B5"/>
    <w:multiLevelType w:val="hybridMultilevel"/>
    <w:tmpl w:val="6106A67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E07352"/>
    <w:multiLevelType w:val="hybridMultilevel"/>
    <w:tmpl w:val="1486D2BC"/>
    <w:lvl w:ilvl="0" w:tplc="7D2C65C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color w:val="auto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86B28EC"/>
    <w:multiLevelType w:val="hybridMultilevel"/>
    <w:tmpl w:val="46FEFA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0C7B"/>
    <w:rsid w:val="000D4329"/>
    <w:rsid w:val="000D554F"/>
    <w:rsid w:val="00200C7B"/>
    <w:rsid w:val="00222374"/>
    <w:rsid w:val="00426601"/>
    <w:rsid w:val="00443515"/>
    <w:rsid w:val="00443C78"/>
    <w:rsid w:val="005A6176"/>
    <w:rsid w:val="005C2274"/>
    <w:rsid w:val="0061513B"/>
    <w:rsid w:val="00685020"/>
    <w:rsid w:val="007415C7"/>
    <w:rsid w:val="008A6E2F"/>
    <w:rsid w:val="009B1C90"/>
    <w:rsid w:val="009E7486"/>
    <w:rsid w:val="00AA33E4"/>
    <w:rsid w:val="00B47028"/>
    <w:rsid w:val="00B625A4"/>
    <w:rsid w:val="00CD67B7"/>
    <w:rsid w:val="00D7785D"/>
    <w:rsid w:val="00E01776"/>
    <w:rsid w:val="00E97FC1"/>
    <w:rsid w:val="00EA5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labelstyle3">
    <w:name w:val="defaultlabelstyle3"/>
    <w:basedOn w:val="a0"/>
    <w:rsid w:val="00200C7B"/>
    <w:rPr>
      <w:rFonts w:ascii="Verdana" w:hAnsi="Verdana" w:hint="default"/>
      <w:b w:val="0"/>
      <w:bCs w:val="0"/>
      <w:color w:val="333333"/>
    </w:rPr>
  </w:style>
  <w:style w:type="paragraph" w:styleId="a3">
    <w:name w:val="List Paragraph"/>
    <w:basedOn w:val="a"/>
    <w:uiPriority w:val="34"/>
    <w:qFormat/>
    <w:rsid w:val="00200C7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0C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00C7B"/>
    <w:rPr>
      <w:rFonts w:ascii="Segoe UI" w:hAnsi="Segoe UI" w:cs="Segoe UI"/>
      <w:sz w:val="18"/>
      <w:szCs w:val="18"/>
    </w:rPr>
  </w:style>
  <w:style w:type="paragraph" w:styleId="a6">
    <w:name w:val="Normal (Web)"/>
    <w:aliases w:val="Обычный (Web)"/>
    <w:basedOn w:val="a"/>
    <w:unhideWhenUsed/>
    <w:rsid w:val="00200C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labelstyle3">
    <w:name w:val="defaultlabelstyle3"/>
    <w:basedOn w:val="a0"/>
    <w:rsid w:val="00200C7B"/>
    <w:rPr>
      <w:rFonts w:ascii="Verdana" w:hAnsi="Verdana" w:hint="default"/>
      <w:b w:val="0"/>
      <w:bCs w:val="0"/>
      <w:color w:val="333333"/>
    </w:rPr>
  </w:style>
  <w:style w:type="paragraph" w:styleId="a3">
    <w:name w:val="List Paragraph"/>
    <w:basedOn w:val="a"/>
    <w:uiPriority w:val="34"/>
    <w:qFormat/>
    <w:rsid w:val="00200C7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0C7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00C7B"/>
    <w:rPr>
      <w:rFonts w:ascii="Segoe UI" w:hAnsi="Segoe UI" w:cs="Segoe UI"/>
      <w:sz w:val="18"/>
      <w:szCs w:val="18"/>
    </w:rPr>
  </w:style>
  <w:style w:type="paragraph" w:styleId="a6">
    <w:name w:val="Normal (Web)"/>
    <w:aliases w:val="Обычный (Web)"/>
    <w:basedOn w:val="a"/>
    <w:unhideWhenUsed/>
    <w:rsid w:val="00200C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868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429</Words>
  <Characters>2446</Characters>
  <Application>Microsoft Office Word</Application>
  <DocSecurity>4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Кривопустова Екатерина Васильевна</dc:creator>
  <cp:lastModifiedBy>Яковленко Яна Валерьевна</cp:lastModifiedBy>
  <cp:revision>2</cp:revision>
  <cp:lastPrinted>2014-10-08T05:30:00Z</cp:lastPrinted>
  <dcterms:created xsi:type="dcterms:W3CDTF">2014-10-08T05:33:00Z</dcterms:created>
  <dcterms:modified xsi:type="dcterms:W3CDTF">2014-10-08T05:33:00Z</dcterms:modified>
</cp:coreProperties>
</file>